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4E13" w14:textId="10FA4437" w:rsidR="007E0B35" w:rsidRDefault="0094750A" w:rsidP="00637997">
      <w:pPr>
        <w:rPr>
          <w:rFonts w:asciiTheme="majorHAnsi" w:hAnsiTheme="majorHAnsi"/>
          <w:b/>
          <w:bCs/>
          <w:color w:val="00000A"/>
          <w:sz w:val="22"/>
          <w:szCs w:val="22"/>
          <w:u w:val="single"/>
          <w:lang w:val="en-US" w:eastAsia="en-US"/>
        </w:rPr>
      </w:pPr>
      <w:r>
        <w:rPr>
          <w:b/>
          <w:noProof/>
          <w:color w:val="4472C4" w:themeColor="accent1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E7A5AFD" wp14:editId="3517795F">
            <wp:simplePos x="0" y="0"/>
            <wp:positionH relativeFrom="column">
              <wp:posOffset>1986753</wp:posOffset>
            </wp:positionH>
            <wp:positionV relativeFrom="paragraph">
              <wp:posOffset>-690880</wp:posOffset>
            </wp:positionV>
            <wp:extent cx="719455" cy="683895"/>
            <wp:effectExtent l="0" t="0" r="4445" b="1905"/>
            <wp:wrapNone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ew_drdo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D2DDFC8" wp14:editId="6C179C8A">
            <wp:simplePos x="0" y="0"/>
            <wp:positionH relativeFrom="column">
              <wp:posOffset>2721935</wp:posOffset>
            </wp:positionH>
            <wp:positionV relativeFrom="paragraph">
              <wp:posOffset>-786809</wp:posOffset>
            </wp:positionV>
            <wp:extent cx="968862" cy="800735"/>
            <wp:effectExtent l="0" t="0" r="317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10"/>
                    <a:stretch/>
                  </pic:blipFill>
                  <pic:spPr bwMode="auto">
                    <a:xfrm>
                      <a:off x="0" y="0"/>
                      <a:ext cx="979216" cy="80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B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5B05F" wp14:editId="2315EA77">
                <wp:simplePos x="0" y="0"/>
                <wp:positionH relativeFrom="margin">
                  <wp:posOffset>3369945</wp:posOffset>
                </wp:positionH>
                <wp:positionV relativeFrom="paragraph">
                  <wp:posOffset>-584673</wp:posOffset>
                </wp:positionV>
                <wp:extent cx="1573618" cy="50992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8" cy="50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9F347A" w14:textId="77777777" w:rsidR="00693121" w:rsidRPr="00D733DE" w:rsidRDefault="00693121" w:rsidP="007E0B35">
                            <w:pPr>
                              <w:pStyle w:val="Header"/>
                              <w:jc w:val="center"/>
                              <w:rPr>
                                <w:b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BE7">
                              <w:rPr>
                                <w:b/>
                                <w:noProof/>
                                <w:color w:val="2F5496" w:themeColor="accent1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TECHNOLOGY </w:t>
                            </w:r>
                            <w:r>
                              <w:rPr>
                                <w:b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DEVELOPMENT</w:t>
                            </w:r>
                            <w:r w:rsidRPr="00D733DE">
                              <w:rPr>
                                <w:b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</w:t>
                            </w:r>
                            <w:r>
                              <w:rPr>
                                <w:b/>
                                <w:noProof/>
                                <w:color w:val="2F5496" w:themeColor="accent1" w:themeShade="BF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5B0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5.35pt;margin-top:-46.05pt;width:123.9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" filled="f" stroked="f">
                <v:textbox>
                  <w:txbxContent>
                    <w:p w14:paraId="049F347A" w14:textId="77777777" w:rsidR="00693121" w:rsidRPr="00D733DE" w:rsidRDefault="00693121" w:rsidP="007E0B35">
                      <w:pPr>
                        <w:pStyle w:val="Header"/>
                        <w:jc w:val="center"/>
                        <w:rPr>
                          <w:b/>
                          <w:noProof/>
                          <w:color w:val="2F5496" w:themeColor="accent1" w:themeShade="BF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BE7">
                        <w:rPr>
                          <w:b/>
                          <w:noProof/>
                          <w:color w:val="2F5496" w:themeColor="accent1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TECHNOLOGY </w:t>
                      </w:r>
                      <w:r>
                        <w:rPr>
                          <w:b/>
                          <w:noProof/>
                          <w:color w:val="2F5496" w:themeColor="accent1" w:themeShade="BF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DEVELOPMENT</w:t>
                      </w:r>
                      <w:r w:rsidRPr="00D733DE">
                        <w:rPr>
                          <w:b/>
                          <w:noProof/>
                          <w:color w:val="2F5496" w:themeColor="accent1" w:themeShade="BF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</w:t>
                      </w:r>
                      <w:r>
                        <w:rPr>
                          <w:b/>
                          <w:noProof/>
                          <w:color w:val="2F5496" w:themeColor="accent1" w:themeShade="BF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FCC1A" w14:textId="61E20785" w:rsidR="007E0B35" w:rsidRDefault="00F56EE4" w:rsidP="00637997">
      <w:pPr>
        <w:rPr>
          <w:rFonts w:asciiTheme="majorHAnsi" w:hAnsiTheme="majorHAnsi"/>
          <w:b/>
          <w:bCs/>
          <w:color w:val="00000A"/>
          <w:sz w:val="22"/>
          <w:szCs w:val="22"/>
          <w:u w:val="single"/>
          <w:lang w:val="en-US" w:eastAsia="en-US"/>
        </w:rPr>
      </w:pPr>
      <w:r w:rsidRPr="000B4BAD">
        <w:rPr>
          <w:rFonts w:asciiTheme="majorHAnsi" w:hAnsiTheme="majorHAnsi" w:cstheme="majorHAnsi"/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43582" wp14:editId="7538DA87">
                <wp:simplePos x="0" y="0"/>
                <wp:positionH relativeFrom="margin">
                  <wp:posOffset>0</wp:posOffset>
                </wp:positionH>
                <wp:positionV relativeFrom="paragraph">
                  <wp:posOffset>48422</wp:posOffset>
                </wp:positionV>
                <wp:extent cx="5876925" cy="690880"/>
                <wp:effectExtent l="0" t="0" r="285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90880"/>
                        </a:xfrm>
                        <a:prstGeom prst="rect">
                          <a:avLst/>
                        </a:prstGeom>
                        <a:solidFill>
                          <a:srgbClr val="113C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0ACBC" w14:textId="032580D0" w:rsidR="00693121" w:rsidRPr="002B5F09" w:rsidRDefault="00577626" w:rsidP="00F56E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Form 6 - </w:t>
                            </w:r>
                            <w:r w:rsidR="00693121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Annexure B: Financial Payment Terms Linked with Milestones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43582" id="Rectangle 3" o:spid="_x0000_s1027" style="position:absolute;margin-left:0;margin-top:3.8pt;width:462.75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" fillcolor="#113c5f" strokecolor="#1f3763 [1604]" strokeweight="1pt">
                <v:textbox>
                  <w:txbxContent>
                    <w:p w14:paraId="2A30ACBC" w14:textId="032580D0" w:rsidR="00693121" w:rsidRPr="002B5F09" w:rsidRDefault="00577626" w:rsidP="00F56EE4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Form 6 - </w:t>
                      </w:r>
                      <w:r w:rsidR="00693121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Annexure B: Financial Payment Terms Linked with Milestones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38D1A8" w14:textId="4C0D9C4D" w:rsidR="007E0B35" w:rsidRDefault="007E0B35" w:rsidP="00637997">
      <w:pPr>
        <w:rPr>
          <w:rFonts w:asciiTheme="majorHAnsi" w:hAnsiTheme="majorHAnsi"/>
          <w:b/>
          <w:bCs/>
          <w:color w:val="00000A"/>
          <w:sz w:val="22"/>
          <w:szCs w:val="22"/>
          <w:u w:val="single"/>
          <w:lang w:val="en-US" w:eastAsia="en-US"/>
        </w:rPr>
      </w:pPr>
    </w:p>
    <w:p w14:paraId="7E5C3950" w14:textId="18D62491" w:rsidR="00F56EE4" w:rsidRDefault="00F56EE4" w:rsidP="00637997">
      <w:pPr>
        <w:rPr>
          <w:rFonts w:asciiTheme="majorHAnsi" w:hAnsiTheme="majorHAnsi"/>
          <w:b/>
          <w:bCs/>
          <w:color w:val="00000A"/>
          <w:sz w:val="22"/>
          <w:szCs w:val="22"/>
          <w:u w:val="single"/>
          <w:lang w:val="en-US" w:eastAsia="en-US"/>
        </w:rPr>
      </w:pPr>
    </w:p>
    <w:p w14:paraId="7C8728D3" w14:textId="77777777" w:rsidR="00F56EE4" w:rsidRDefault="00F56EE4" w:rsidP="00637997">
      <w:pPr>
        <w:rPr>
          <w:rFonts w:asciiTheme="majorHAnsi" w:hAnsiTheme="majorHAnsi"/>
          <w:b/>
          <w:bCs/>
          <w:color w:val="00000A"/>
          <w:sz w:val="22"/>
          <w:szCs w:val="22"/>
          <w:u w:val="single"/>
          <w:lang w:val="en-US" w:eastAsia="en-US"/>
        </w:rPr>
      </w:pPr>
    </w:p>
    <w:p w14:paraId="016C06A6" w14:textId="77777777" w:rsidR="00F56EE4" w:rsidRDefault="00F56EE4" w:rsidP="00637997">
      <w:pPr>
        <w:rPr>
          <w:rFonts w:asciiTheme="majorHAnsi" w:hAnsiTheme="majorHAnsi"/>
          <w:b/>
          <w:bCs/>
          <w:color w:val="00000A"/>
          <w:sz w:val="22"/>
          <w:szCs w:val="22"/>
          <w:u w:val="single"/>
          <w:lang w:val="en-US" w:eastAsia="en-US"/>
        </w:rPr>
      </w:pPr>
    </w:p>
    <w:p w14:paraId="6E0E5D22" w14:textId="77777777" w:rsidR="00F56EE4" w:rsidRDefault="00F56EE4" w:rsidP="00637997">
      <w:pPr>
        <w:rPr>
          <w:rFonts w:asciiTheme="majorHAnsi" w:hAnsiTheme="majorHAnsi"/>
          <w:b/>
          <w:bCs/>
          <w:color w:val="00000A"/>
          <w:sz w:val="22"/>
          <w:szCs w:val="22"/>
          <w:u w:val="single"/>
          <w:lang w:val="en-US" w:eastAsia="en-US"/>
        </w:rPr>
      </w:pPr>
    </w:p>
    <w:p w14:paraId="52ED1F74" w14:textId="35642A9A" w:rsidR="00637997" w:rsidRDefault="004327E5" w:rsidP="004327E5">
      <w:pPr>
        <w:jc w:val="center"/>
        <w:rPr>
          <w:rFonts w:asciiTheme="majorHAnsi" w:hAnsiTheme="majorHAnsi"/>
          <w:b/>
          <w:bCs/>
          <w:color w:val="00000A"/>
          <w:sz w:val="22"/>
          <w:szCs w:val="22"/>
          <w:u w:val="single"/>
          <w:lang w:val="en-US" w:eastAsia="en-US"/>
        </w:rPr>
      </w:pPr>
      <w:r>
        <w:rPr>
          <w:rFonts w:asciiTheme="majorHAnsi" w:hAnsiTheme="majorHAnsi"/>
          <w:b/>
          <w:bCs/>
          <w:color w:val="00000A"/>
          <w:sz w:val="22"/>
          <w:szCs w:val="22"/>
          <w:u w:val="single"/>
          <w:lang w:val="en-US" w:eastAsia="en-US"/>
        </w:rPr>
        <w:t>Table 1</w:t>
      </w:r>
      <w:r w:rsidR="00514B62">
        <w:rPr>
          <w:rFonts w:asciiTheme="majorHAnsi" w:hAnsiTheme="majorHAnsi"/>
          <w:b/>
          <w:bCs/>
          <w:color w:val="00000A"/>
          <w:sz w:val="22"/>
          <w:szCs w:val="22"/>
          <w:u w:val="single"/>
          <w:lang w:val="en-US" w:eastAsia="en-US"/>
        </w:rPr>
        <w:t>: Milestone-wise Break-up of Costs</w:t>
      </w:r>
      <w:bookmarkStart w:id="0" w:name="_GoBack"/>
      <w:bookmarkEnd w:id="0"/>
    </w:p>
    <w:tbl>
      <w:tblPr>
        <w:tblStyle w:val="TableGrid"/>
        <w:tblW w:w="11199" w:type="dxa"/>
        <w:tblInd w:w="-1090" w:type="dxa"/>
        <w:tblLook w:val="04A0" w:firstRow="1" w:lastRow="0" w:firstColumn="1" w:lastColumn="0" w:noHBand="0" w:noVBand="1"/>
      </w:tblPr>
      <w:tblGrid>
        <w:gridCol w:w="965"/>
        <w:gridCol w:w="915"/>
        <w:gridCol w:w="1023"/>
        <w:gridCol w:w="811"/>
        <w:gridCol w:w="879"/>
        <w:gridCol w:w="759"/>
        <w:gridCol w:w="826"/>
        <w:gridCol w:w="759"/>
        <w:gridCol w:w="826"/>
        <w:gridCol w:w="759"/>
        <w:gridCol w:w="978"/>
        <w:gridCol w:w="861"/>
        <w:gridCol w:w="838"/>
      </w:tblGrid>
      <w:tr w:rsidR="004327E5" w:rsidRPr="00B70F19" w14:paraId="54519DE3" w14:textId="77777777" w:rsidTr="0046440A">
        <w:tc>
          <w:tcPr>
            <w:tcW w:w="965" w:type="dxa"/>
            <w:vMerge w:val="restart"/>
          </w:tcPr>
          <w:p w14:paraId="2D90EBA6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gridSpan w:val="2"/>
          </w:tcPr>
          <w:p w14:paraId="2BAD042B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Total Project Cost</w:t>
            </w:r>
          </w:p>
        </w:tc>
        <w:tc>
          <w:tcPr>
            <w:tcW w:w="1690" w:type="dxa"/>
            <w:gridSpan w:val="2"/>
          </w:tcPr>
          <w:p w14:paraId="2785AD54" w14:textId="587F7714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M</w:t>
            </w:r>
            <w:r w:rsidR="00DC1424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 xml:space="preserve">ilestone </w:t>
            </w: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5" w:type="dxa"/>
            <w:gridSpan w:val="2"/>
          </w:tcPr>
          <w:p w14:paraId="4E5742D6" w14:textId="2DD16410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M</w:t>
            </w:r>
            <w:r w:rsidR="00DC1424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 xml:space="preserve">ilestone </w:t>
            </w: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5" w:type="dxa"/>
            <w:gridSpan w:val="2"/>
          </w:tcPr>
          <w:p w14:paraId="04ABE4FC" w14:textId="37008C03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M</w:t>
            </w:r>
            <w:r w:rsidR="00DC1424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 xml:space="preserve">ilestone </w:t>
            </w: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37" w:type="dxa"/>
            <w:gridSpan w:val="2"/>
          </w:tcPr>
          <w:p w14:paraId="517C57D6" w14:textId="14DAA443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M</w:t>
            </w:r>
            <w:r w:rsidR="00DC1424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 xml:space="preserve">ilestone </w:t>
            </w: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99" w:type="dxa"/>
            <w:gridSpan w:val="2"/>
          </w:tcPr>
          <w:p w14:paraId="2A4280BD" w14:textId="79927F9E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M</w:t>
            </w:r>
            <w:r w:rsidR="00DC1424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 xml:space="preserve">ilestone </w:t>
            </w: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5</w:t>
            </w:r>
          </w:p>
        </w:tc>
      </w:tr>
      <w:tr w:rsidR="004327E5" w:rsidRPr="00B70F19" w14:paraId="4AA43283" w14:textId="77777777" w:rsidTr="0046440A">
        <w:tc>
          <w:tcPr>
            <w:tcW w:w="965" w:type="dxa"/>
            <w:vMerge/>
          </w:tcPr>
          <w:p w14:paraId="5A22F564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</w:tcPr>
          <w:p w14:paraId="0A2CD4B3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DRDO</w:t>
            </w:r>
          </w:p>
          <w:p w14:paraId="74E8828F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share</w:t>
            </w:r>
          </w:p>
        </w:tc>
        <w:tc>
          <w:tcPr>
            <w:tcW w:w="1023" w:type="dxa"/>
          </w:tcPr>
          <w:p w14:paraId="16E5963F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DA+CP</w:t>
            </w:r>
          </w:p>
          <w:p w14:paraId="00C1B0C1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share</w:t>
            </w:r>
          </w:p>
        </w:tc>
        <w:tc>
          <w:tcPr>
            <w:tcW w:w="811" w:type="dxa"/>
          </w:tcPr>
          <w:p w14:paraId="21A682A1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DRDO share</w:t>
            </w:r>
          </w:p>
        </w:tc>
        <w:tc>
          <w:tcPr>
            <w:tcW w:w="879" w:type="dxa"/>
          </w:tcPr>
          <w:p w14:paraId="0BEE1BE8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DA+CP</w:t>
            </w:r>
          </w:p>
          <w:p w14:paraId="48B141D9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share</w:t>
            </w:r>
          </w:p>
        </w:tc>
        <w:tc>
          <w:tcPr>
            <w:tcW w:w="759" w:type="dxa"/>
          </w:tcPr>
          <w:p w14:paraId="53380A9E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DRDO share</w:t>
            </w:r>
          </w:p>
        </w:tc>
        <w:tc>
          <w:tcPr>
            <w:tcW w:w="826" w:type="dxa"/>
          </w:tcPr>
          <w:p w14:paraId="27FC3D65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DA+CP</w:t>
            </w:r>
          </w:p>
          <w:p w14:paraId="12CC180C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share</w:t>
            </w:r>
          </w:p>
        </w:tc>
        <w:tc>
          <w:tcPr>
            <w:tcW w:w="759" w:type="dxa"/>
          </w:tcPr>
          <w:p w14:paraId="3AC33B5B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DRDO share</w:t>
            </w:r>
          </w:p>
        </w:tc>
        <w:tc>
          <w:tcPr>
            <w:tcW w:w="826" w:type="dxa"/>
          </w:tcPr>
          <w:p w14:paraId="6EC8F855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DA+CP</w:t>
            </w:r>
          </w:p>
          <w:p w14:paraId="2EEBD2C3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share</w:t>
            </w:r>
          </w:p>
        </w:tc>
        <w:tc>
          <w:tcPr>
            <w:tcW w:w="759" w:type="dxa"/>
          </w:tcPr>
          <w:p w14:paraId="28013C50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DRDO share</w:t>
            </w:r>
          </w:p>
        </w:tc>
        <w:tc>
          <w:tcPr>
            <w:tcW w:w="978" w:type="dxa"/>
          </w:tcPr>
          <w:p w14:paraId="527388C0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DA+CP</w:t>
            </w:r>
          </w:p>
          <w:p w14:paraId="355216BA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share</w:t>
            </w:r>
          </w:p>
        </w:tc>
        <w:tc>
          <w:tcPr>
            <w:tcW w:w="861" w:type="dxa"/>
          </w:tcPr>
          <w:p w14:paraId="293EA368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DRDO share</w:t>
            </w:r>
          </w:p>
        </w:tc>
        <w:tc>
          <w:tcPr>
            <w:tcW w:w="838" w:type="dxa"/>
          </w:tcPr>
          <w:p w14:paraId="630F8B58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DA+CP</w:t>
            </w:r>
          </w:p>
          <w:p w14:paraId="6661A282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share</w:t>
            </w:r>
          </w:p>
        </w:tc>
      </w:tr>
      <w:tr w:rsidR="004327E5" w:rsidRPr="00B70F19" w14:paraId="09CC55BC" w14:textId="77777777" w:rsidTr="0046440A">
        <w:tc>
          <w:tcPr>
            <w:tcW w:w="965" w:type="dxa"/>
          </w:tcPr>
          <w:p w14:paraId="1832AAE7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Tangible Assets</w:t>
            </w:r>
          </w:p>
        </w:tc>
        <w:tc>
          <w:tcPr>
            <w:tcW w:w="915" w:type="dxa"/>
          </w:tcPr>
          <w:p w14:paraId="6AD31531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</w:tcPr>
          <w:p w14:paraId="3EE0D843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</w:tcPr>
          <w:p w14:paraId="52D545B3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5ADFC92E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</w:tcPr>
          <w:p w14:paraId="5635CBCB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68D7FBAB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</w:tcPr>
          <w:p w14:paraId="40DEAF8E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3A01ABA9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</w:tcPr>
          <w:p w14:paraId="6D233A66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14:paraId="7B844A3F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</w:tcPr>
          <w:p w14:paraId="1D214202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14:paraId="1FEE0897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  <w:tr w:rsidR="004327E5" w:rsidRPr="00B70F19" w14:paraId="24B82C11" w14:textId="77777777" w:rsidTr="0046440A">
        <w:tc>
          <w:tcPr>
            <w:tcW w:w="965" w:type="dxa"/>
          </w:tcPr>
          <w:p w14:paraId="7F01CEB5" w14:textId="77777777" w:rsidR="004327E5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Other Costs</w:t>
            </w:r>
          </w:p>
        </w:tc>
        <w:tc>
          <w:tcPr>
            <w:tcW w:w="915" w:type="dxa"/>
          </w:tcPr>
          <w:p w14:paraId="0363E58D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</w:tcPr>
          <w:p w14:paraId="2A6A0600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</w:tcPr>
          <w:p w14:paraId="4074F52F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61EED4FA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</w:tcPr>
          <w:p w14:paraId="226D70E9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5B91584F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</w:tcPr>
          <w:p w14:paraId="71F5BB58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7B210757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</w:tcPr>
          <w:p w14:paraId="3D2395DB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14:paraId="1938D923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</w:tcPr>
          <w:p w14:paraId="34EEE0BE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14:paraId="4B30A85F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  <w:tr w:rsidR="004327E5" w:rsidRPr="00B70F19" w14:paraId="602E92A6" w14:textId="77777777" w:rsidTr="0046440A">
        <w:tc>
          <w:tcPr>
            <w:tcW w:w="965" w:type="dxa"/>
          </w:tcPr>
          <w:p w14:paraId="487F3CB3" w14:textId="77777777" w:rsidR="004327E5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915" w:type="dxa"/>
          </w:tcPr>
          <w:p w14:paraId="54488587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</w:tcPr>
          <w:p w14:paraId="7D377876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</w:tcPr>
          <w:p w14:paraId="541540B3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</w:tcPr>
          <w:p w14:paraId="4E5FFA5A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</w:tcPr>
          <w:p w14:paraId="53143B0A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4A29E17F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</w:tcPr>
          <w:p w14:paraId="43BCB06F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26" w:type="dxa"/>
          </w:tcPr>
          <w:p w14:paraId="38C9705C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</w:tcPr>
          <w:p w14:paraId="22E851B1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14:paraId="4592A5BA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</w:tcPr>
          <w:p w14:paraId="25ECB3C7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</w:tcPr>
          <w:p w14:paraId="04B99FA8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1B45ADE6" w14:textId="77777777" w:rsidR="0046440A" w:rsidRDefault="0046440A" w:rsidP="0046440A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9F2959"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0E633D">
        <w:rPr>
          <w:rFonts w:asciiTheme="majorHAnsi" w:hAnsiTheme="majorHAnsi" w:cstheme="majorHAnsi"/>
          <w:b/>
          <w:bCs/>
          <w:sz w:val="22"/>
          <w:szCs w:val="22"/>
        </w:rPr>
        <w:t>(#Cost in INR inclusive of all taxes, duties, freight charges etc.)</w:t>
      </w:r>
    </w:p>
    <w:p w14:paraId="2EF4DDE5" w14:textId="21246DC6" w:rsidR="00637997" w:rsidRDefault="00637997" w:rsidP="00637997">
      <w:pPr>
        <w:rPr>
          <w:rFonts w:asciiTheme="majorHAnsi" w:hAnsiTheme="majorHAnsi" w:cstheme="majorHAnsi"/>
          <w:b/>
          <w:bCs/>
          <w:color w:val="00000A"/>
          <w:sz w:val="22"/>
          <w:szCs w:val="22"/>
          <w:lang w:eastAsia="en-US"/>
        </w:rPr>
      </w:pPr>
    </w:p>
    <w:p w14:paraId="0D93FACE" w14:textId="7B04FD79" w:rsidR="00F56EE4" w:rsidRPr="004327E5" w:rsidRDefault="004327E5" w:rsidP="004327E5">
      <w:pPr>
        <w:jc w:val="center"/>
        <w:rPr>
          <w:rFonts w:asciiTheme="majorHAnsi" w:hAnsiTheme="majorHAnsi" w:cstheme="majorHAnsi"/>
          <w:b/>
          <w:bCs/>
          <w:color w:val="00000A"/>
          <w:sz w:val="22"/>
          <w:szCs w:val="22"/>
          <w:u w:val="single"/>
          <w:lang w:eastAsia="en-US"/>
        </w:rPr>
      </w:pPr>
      <w:r>
        <w:rPr>
          <w:rFonts w:asciiTheme="majorHAnsi" w:hAnsiTheme="majorHAnsi" w:cstheme="majorHAnsi"/>
          <w:b/>
          <w:bCs/>
          <w:color w:val="00000A"/>
          <w:sz w:val="22"/>
          <w:szCs w:val="22"/>
          <w:u w:val="single"/>
          <w:lang w:eastAsia="en-US"/>
        </w:rPr>
        <w:t>Table 2</w:t>
      </w:r>
      <w:r w:rsidR="00514B62">
        <w:rPr>
          <w:rFonts w:asciiTheme="majorHAnsi" w:hAnsiTheme="majorHAnsi" w:cstheme="majorHAnsi"/>
          <w:b/>
          <w:bCs/>
          <w:color w:val="00000A"/>
          <w:sz w:val="22"/>
          <w:szCs w:val="22"/>
          <w:u w:val="single"/>
          <w:lang w:eastAsia="en-US"/>
        </w:rPr>
        <w:t xml:space="preserve">: Break-up of Costs </w:t>
      </w:r>
      <w:r w:rsidR="00B140DA">
        <w:rPr>
          <w:rFonts w:asciiTheme="majorHAnsi" w:hAnsiTheme="majorHAnsi" w:cstheme="majorHAnsi"/>
          <w:b/>
          <w:bCs/>
          <w:color w:val="00000A"/>
          <w:sz w:val="22"/>
          <w:szCs w:val="22"/>
          <w:u w:val="single"/>
          <w:lang w:eastAsia="en-US"/>
        </w:rPr>
        <w:t xml:space="preserve">Other Than Tangible Assets </w:t>
      </w:r>
      <w:r w:rsidR="00514B62">
        <w:rPr>
          <w:rFonts w:asciiTheme="majorHAnsi" w:hAnsiTheme="majorHAnsi" w:cstheme="majorHAnsi"/>
          <w:b/>
          <w:bCs/>
          <w:color w:val="00000A"/>
          <w:sz w:val="22"/>
          <w:szCs w:val="22"/>
          <w:u w:val="single"/>
          <w:lang w:eastAsia="en-US"/>
        </w:rPr>
        <w:t>under Applicable Cost Heads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1678"/>
        <w:gridCol w:w="2254"/>
        <w:gridCol w:w="2731"/>
      </w:tblGrid>
      <w:tr w:rsidR="004327E5" w:rsidRPr="00B70F19" w14:paraId="251E073F" w14:textId="77777777" w:rsidTr="00693121">
        <w:tc>
          <w:tcPr>
            <w:tcW w:w="3261" w:type="dxa"/>
          </w:tcPr>
          <w:p w14:paraId="42CBC392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Cost Head</w:t>
            </w:r>
          </w:p>
        </w:tc>
        <w:tc>
          <w:tcPr>
            <w:tcW w:w="1678" w:type="dxa"/>
          </w:tcPr>
          <w:p w14:paraId="1E1AA177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Total Cost</w:t>
            </w:r>
          </w:p>
        </w:tc>
        <w:tc>
          <w:tcPr>
            <w:tcW w:w="2254" w:type="dxa"/>
          </w:tcPr>
          <w:p w14:paraId="7EB11B82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DRDO share</w:t>
            </w:r>
          </w:p>
        </w:tc>
        <w:tc>
          <w:tcPr>
            <w:tcW w:w="2731" w:type="dxa"/>
          </w:tcPr>
          <w:p w14:paraId="6B793CCA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DA+CP share</w:t>
            </w:r>
          </w:p>
        </w:tc>
      </w:tr>
      <w:tr w:rsidR="004327E5" w:rsidRPr="00B70F19" w14:paraId="58912B27" w14:textId="77777777" w:rsidTr="00693121">
        <w:tc>
          <w:tcPr>
            <w:tcW w:w="3261" w:type="dxa"/>
          </w:tcPr>
          <w:p w14:paraId="0C08CB17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Manpower</w:t>
            </w:r>
          </w:p>
        </w:tc>
        <w:tc>
          <w:tcPr>
            <w:tcW w:w="1678" w:type="dxa"/>
          </w:tcPr>
          <w:p w14:paraId="4863E49B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3B45F170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731" w:type="dxa"/>
          </w:tcPr>
          <w:p w14:paraId="054C3B72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  <w:tr w:rsidR="004327E5" w:rsidRPr="00B70F19" w14:paraId="4DE7CBFE" w14:textId="77777777" w:rsidTr="00693121">
        <w:tc>
          <w:tcPr>
            <w:tcW w:w="3261" w:type="dxa"/>
          </w:tcPr>
          <w:p w14:paraId="54314D7C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Academia</w:t>
            </w:r>
          </w:p>
        </w:tc>
        <w:tc>
          <w:tcPr>
            <w:tcW w:w="1678" w:type="dxa"/>
          </w:tcPr>
          <w:p w14:paraId="0276717B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14EC3096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731" w:type="dxa"/>
          </w:tcPr>
          <w:p w14:paraId="4410A71D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  <w:tr w:rsidR="004327E5" w:rsidRPr="00B70F19" w14:paraId="7E29C4A8" w14:textId="77777777" w:rsidTr="00693121">
        <w:tc>
          <w:tcPr>
            <w:tcW w:w="3261" w:type="dxa"/>
          </w:tcPr>
          <w:p w14:paraId="50899B8D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Consumables</w:t>
            </w:r>
          </w:p>
        </w:tc>
        <w:tc>
          <w:tcPr>
            <w:tcW w:w="1678" w:type="dxa"/>
          </w:tcPr>
          <w:p w14:paraId="4A21469D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799EDF6E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731" w:type="dxa"/>
          </w:tcPr>
          <w:p w14:paraId="5EEE7C77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  <w:tr w:rsidR="004327E5" w:rsidRPr="00B70F19" w14:paraId="41557119" w14:textId="77777777" w:rsidTr="00693121">
        <w:tc>
          <w:tcPr>
            <w:tcW w:w="3261" w:type="dxa"/>
          </w:tcPr>
          <w:p w14:paraId="236A62A9" w14:textId="77777777" w:rsidR="004327E5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Subcontracting</w:t>
            </w:r>
          </w:p>
        </w:tc>
        <w:tc>
          <w:tcPr>
            <w:tcW w:w="1678" w:type="dxa"/>
          </w:tcPr>
          <w:p w14:paraId="4357AA29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1527CCA6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731" w:type="dxa"/>
          </w:tcPr>
          <w:p w14:paraId="32E2C968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  <w:tr w:rsidR="004327E5" w:rsidRPr="00B70F19" w14:paraId="73696799" w14:textId="77777777" w:rsidTr="00693121">
        <w:tc>
          <w:tcPr>
            <w:tcW w:w="3261" w:type="dxa"/>
          </w:tcPr>
          <w:p w14:paraId="05E0AF84" w14:textId="77777777" w:rsidR="004327E5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Domestic Travel</w:t>
            </w:r>
          </w:p>
        </w:tc>
        <w:tc>
          <w:tcPr>
            <w:tcW w:w="1678" w:type="dxa"/>
          </w:tcPr>
          <w:p w14:paraId="17BA0FDB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57FF012D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731" w:type="dxa"/>
          </w:tcPr>
          <w:p w14:paraId="6CDCF329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  <w:tr w:rsidR="004327E5" w:rsidRPr="00B70F19" w14:paraId="054ADD57" w14:textId="77777777" w:rsidTr="00693121">
        <w:tc>
          <w:tcPr>
            <w:tcW w:w="3261" w:type="dxa"/>
          </w:tcPr>
          <w:p w14:paraId="2DB85497" w14:textId="1BC4A3CA" w:rsidR="004327E5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Overhead</w:t>
            </w:r>
            <w:r w:rsidR="002709E4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1678" w:type="dxa"/>
          </w:tcPr>
          <w:p w14:paraId="1391F003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60B15DAF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731" w:type="dxa"/>
          </w:tcPr>
          <w:p w14:paraId="0F63DE11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  <w:tr w:rsidR="004327E5" w:rsidRPr="00B70F19" w14:paraId="5E8431FE" w14:textId="77777777" w:rsidTr="00693121">
        <w:tc>
          <w:tcPr>
            <w:tcW w:w="3261" w:type="dxa"/>
          </w:tcPr>
          <w:p w14:paraId="2419F7B2" w14:textId="77777777" w:rsidR="004327E5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Contingency</w:t>
            </w:r>
          </w:p>
        </w:tc>
        <w:tc>
          <w:tcPr>
            <w:tcW w:w="1678" w:type="dxa"/>
          </w:tcPr>
          <w:p w14:paraId="13403E22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229C695B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731" w:type="dxa"/>
          </w:tcPr>
          <w:p w14:paraId="65829B14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  <w:tr w:rsidR="004327E5" w:rsidRPr="00B70F19" w14:paraId="5D3D69B9" w14:textId="77777777" w:rsidTr="00693121">
        <w:tc>
          <w:tcPr>
            <w:tcW w:w="3261" w:type="dxa"/>
          </w:tcPr>
          <w:p w14:paraId="107ED46A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B70F19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78" w:type="dxa"/>
          </w:tcPr>
          <w:p w14:paraId="6CA792A3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</w:tcPr>
          <w:p w14:paraId="73B176E4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731" w:type="dxa"/>
          </w:tcPr>
          <w:p w14:paraId="7A2AF672" w14:textId="77777777" w:rsidR="004327E5" w:rsidRPr="00B70F19" w:rsidRDefault="004327E5" w:rsidP="00693121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3C572B55" w14:textId="77777777" w:rsidR="0046440A" w:rsidRDefault="00F56EE4" w:rsidP="0046440A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color w:val="00000A"/>
          <w:sz w:val="22"/>
          <w:szCs w:val="22"/>
          <w:lang w:eastAsia="en-US"/>
        </w:rPr>
        <w:drawing>
          <wp:anchor distT="0" distB="0" distL="114300" distR="114300" simplePos="0" relativeHeight="251666432" behindDoc="1" locked="0" layoutInCell="0" allowOverlap="1" wp14:anchorId="258DFFE8" wp14:editId="4CF1A3F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83330" cy="293751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27953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93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EE4">
        <w:rPr>
          <w:rFonts w:asciiTheme="majorHAnsi" w:hAnsiTheme="majorHAnsi" w:cstheme="majorHAnsi"/>
          <w:b/>
          <w:bCs/>
          <w:color w:val="00000A"/>
          <w:sz w:val="22"/>
          <w:szCs w:val="22"/>
          <w:lang w:eastAsia="en-US"/>
        </w:rPr>
        <w:t xml:space="preserve">    </w:t>
      </w:r>
      <w:r w:rsidR="0046440A" w:rsidRPr="009F2959"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="0046440A" w:rsidRPr="000E633D">
        <w:rPr>
          <w:rFonts w:asciiTheme="majorHAnsi" w:hAnsiTheme="majorHAnsi" w:cstheme="majorHAnsi"/>
          <w:b/>
          <w:bCs/>
          <w:sz w:val="22"/>
          <w:szCs w:val="22"/>
        </w:rPr>
        <w:t>(#Cost in INR inclusive of all taxes, duties, freight charges etc.)</w:t>
      </w:r>
    </w:p>
    <w:p w14:paraId="49271CCC" w14:textId="6786E048" w:rsidR="00DC1424" w:rsidRDefault="00DC1424" w:rsidP="00F56EE4">
      <w:pPr>
        <w:jc w:val="right"/>
        <w:rPr>
          <w:rFonts w:asciiTheme="majorHAnsi" w:hAnsiTheme="majorHAnsi" w:cstheme="majorHAnsi"/>
          <w:b/>
          <w:bCs/>
          <w:color w:val="00000A"/>
          <w:sz w:val="22"/>
          <w:szCs w:val="22"/>
          <w:lang w:eastAsia="en-US"/>
        </w:rPr>
      </w:pPr>
    </w:p>
    <w:p w14:paraId="0635D92D" w14:textId="663570F9" w:rsidR="00DC1424" w:rsidRPr="003C4D0B" w:rsidRDefault="00BC1B17" w:rsidP="00CF7CC1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Terms and Conditions</w:t>
      </w:r>
      <w:r w:rsidR="003327C4" w:rsidRPr="003C4D0B">
        <w:rPr>
          <w:rFonts w:asciiTheme="majorHAnsi" w:hAnsiTheme="majorHAnsi" w:cstheme="majorHAnsi"/>
          <w:b/>
          <w:sz w:val="22"/>
          <w:szCs w:val="22"/>
          <w:u w:val="single"/>
        </w:rPr>
        <w:t>:</w:t>
      </w:r>
    </w:p>
    <w:p w14:paraId="1BF635C7" w14:textId="16312A7A" w:rsidR="003327C4" w:rsidRDefault="00693121" w:rsidP="00CF7C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C4D0B">
        <w:rPr>
          <w:rFonts w:asciiTheme="majorHAnsi" w:hAnsiTheme="majorHAnsi" w:cstheme="majorHAnsi"/>
          <w:b/>
          <w:sz w:val="22"/>
          <w:szCs w:val="22"/>
        </w:rPr>
        <w:t xml:space="preserve">Tangible </w:t>
      </w:r>
      <w:r w:rsidR="00987E7A" w:rsidRPr="003C4D0B">
        <w:rPr>
          <w:rFonts w:asciiTheme="majorHAnsi" w:hAnsiTheme="majorHAnsi" w:cstheme="majorHAnsi"/>
          <w:b/>
          <w:sz w:val="22"/>
          <w:szCs w:val="22"/>
        </w:rPr>
        <w:t>Assets are all equipment purchased as capital expenditure which will be retained after completion of the project.</w:t>
      </w:r>
    </w:p>
    <w:p w14:paraId="77373D0B" w14:textId="37B23BB8" w:rsidR="00AD5634" w:rsidRPr="003C4D0B" w:rsidRDefault="00AD5634" w:rsidP="00CF7C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“Development Agency” (DA) stands for the lead industry which will undertake the development of the specified product/technology. CP stands for Consortium Partner (if any).</w:t>
      </w:r>
    </w:p>
    <w:p w14:paraId="024D6289" w14:textId="6AF4F3AA" w:rsidR="00987E7A" w:rsidRPr="003C4D0B" w:rsidRDefault="00987E7A" w:rsidP="00CF7C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C4D0B">
        <w:rPr>
          <w:rFonts w:asciiTheme="majorHAnsi" w:hAnsiTheme="majorHAnsi" w:cstheme="majorHAnsi"/>
          <w:b/>
          <w:sz w:val="22"/>
          <w:szCs w:val="22"/>
        </w:rPr>
        <w:t>Milestone 1 should have not more than 20% of the total project cost.</w:t>
      </w:r>
    </w:p>
    <w:p w14:paraId="5234B8F1" w14:textId="2B9BA39B" w:rsidR="00987E7A" w:rsidRPr="003C4D0B" w:rsidRDefault="00987E7A" w:rsidP="00CF7C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C4D0B">
        <w:rPr>
          <w:rFonts w:asciiTheme="majorHAnsi" w:hAnsiTheme="majorHAnsi" w:cstheme="majorHAnsi"/>
          <w:b/>
          <w:sz w:val="22"/>
          <w:szCs w:val="22"/>
        </w:rPr>
        <w:t>Milestone 5 (or final milestone) should have not less than 20% of the project cost.</w:t>
      </w:r>
    </w:p>
    <w:p w14:paraId="0CE02E9A" w14:textId="57EC556C" w:rsidR="00987E7A" w:rsidRPr="003C4D0B" w:rsidRDefault="002709E4" w:rsidP="00CF7C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C4D0B">
        <w:rPr>
          <w:rFonts w:asciiTheme="majorHAnsi" w:hAnsiTheme="majorHAnsi" w:cstheme="majorHAnsi"/>
          <w:b/>
          <w:sz w:val="22"/>
          <w:szCs w:val="22"/>
        </w:rPr>
        <w:t>Total cost under the head “Academia” should not be more than 40% of the total project cost.</w:t>
      </w:r>
      <w:r w:rsidR="00666942">
        <w:rPr>
          <w:rFonts w:asciiTheme="majorHAnsi" w:hAnsiTheme="majorHAnsi" w:cstheme="majorHAnsi"/>
          <w:b/>
          <w:sz w:val="22"/>
          <w:szCs w:val="22"/>
        </w:rPr>
        <w:t xml:space="preserve"> This is applicable in case of any academic consultancy, association with academia for technical guidance, or as collaborative academic partner in the project.</w:t>
      </w:r>
    </w:p>
    <w:p w14:paraId="677E27C3" w14:textId="7B95BA64" w:rsidR="002709E4" w:rsidRPr="003C4D0B" w:rsidRDefault="002709E4" w:rsidP="00CF7C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C4D0B">
        <w:rPr>
          <w:rFonts w:asciiTheme="majorHAnsi" w:hAnsiTheme="majorHAnsi" w:cstheme="majorHAnsi"/>
          <w:b/>
          <w:sz w:val="22"/>
          <w:szCs w:val="22"/>
        </w:rPr>
        <w:t>International travel will not be considered under any cost head.</w:t>
      </w:r>
    </w:p>
    <w:p w14:paraId="3A1C7C19" w14:textId="36BAFEE2" w:rsidR="002709E4" w:rsidRPr="003C4D0B" w:rsidRDefault="002709E4" w:rsidP="00CF7C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C4D0B">
        <w:rPr>
          <w:rFonts w:asciiTheme="majorHAnsi" w:hAnsiTheme="majorHAnsi" w:cstheme="majorHAnsi"/>
          <w:b/>
          <w:sz w:val="22"/>
          <w:szCs w:val="22"/>
        </w:rPr>
        <w:t>Total cost under the head “Contingency” should not be more than 3% of the total project cost.</w:t>
      </w:r>
    </w:p>
    <w:p w14:paraId="09853728" w14:textId="1EA432F0" w:rsidR="002709E4" w:rsidRPr="003C4D0B" w:rsidRDefault="002709E4" w:rsidP="00CF7C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C4D0B">
        <w:rPr>
          <w:rFonts w:asciiTheme="majorHAnsi" w:hAnsiTheme="majorHAnsi" w:cstheme="majorHAnsi"/>
          <w:b/>
          <w:sz w:val="22"/>
          <w:szCs w:val="22"/>
        </w:rPr>
        <w:t>Total cost under the head “Overheads” should not be more than 10% of the total project cost.</w:t>
      </w:r>
    </w:p>
    <w:p w14:paraId="1C42E5C0" w14:textId="35795B83" w:rsidR="002709E4" w:rsidRPr="003C4D0B" w:rsidRDefault="002709E4" w:rsidP="00CF7C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C4D0B">
        <w:rPr>
          <w:rFonts w:asciiTheme="majorHAnsi" w:hAnsiTheme="majorHAnsi" w:cstheme="majorHAnsi"/>
          <w:b/>
          <w:sz w:val="22"/>
          <w:szCs w:val="22"/>
        </w:rPr>
        <w:t>DRDO share of the total project cost should not be more than 90%</w:t>
      </w:r>
    </w:p>
    <w:p w14:paraId="0BB884AA" w14:textId="66819098" w:rsidR="002709E4" w:rsidRDefault="002709E4" w:rsidP="00CF7CC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3C4D0B">
        <w:rPr>
          <w:rFonts w:asciiTheme="majorHAnsi" w:hAnsiTheme="majorHAnsi" w:cstheme="majorHAnsi"/>
          <w:b/>
          <w:sz w:val="22"/>
          <w:szCs w:val="22"/>
        </w:rPr>
        <w:t>All costs to be inclusive of all applicable taxes</w:t>
      </w:r>
      <w:r w:rsidR="009230ED">
        <w:rPr>
          <w:rFonts w:asciiTheme="majorHAnsi" w:hAnsiTheme="majorHAnsi" w:cstheme="majorHAnsi"/>
          <w:b/>
          <w:sz w:val="22"/>
          <w:szCs w:val="22"/>
        </w:rPr>
        <w:t>, duties, and other stipulated charges</w:t>
      </w:r>
      <w:r w:rsidRPr="003C4D0B">
        <w:rPr>
          <w:rFonts w:asciiTheme="majorHAnsi" w:hAnsiTheme="majorHAnsi" w:cstheme="majorHAnsi"/>
          <w:b/>
          <w:sz w:val="22"/>
          <w:szCs w:val="22"/>
        </w:rPr>
        <w:t>.</w:t>
      </w:r>
    </w:p>
    <w:p w14:paraId="56D00091" w14:textId="36BB28EF" w:rsidR="00BC1B17" w:rsidRDefault="00BC1B17" w:rsidP="00BC1B1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09C0BAD" w14:textId="77777777" w:rsidR="00BC1B17" w:rsidRDefault="00BC1B17" w:rsidP="00BC1B17">
      <w:pPr>
        <w:ind w:left="360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 understand and accept all terms and conditions.</w:t>
      </w:r>
    </w:p>
    <w:p w14:paraId="6D78B127" w14:textId="77777777" w:rsidR="00BC1B17" w:rsidRDefault="00BC1B17" w:rsidP="00BC1B17">
      <w:pPr>
        <w:ind w:left="36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4A31260B" w14:textId="77777777" w:rsidR="00BC1B17" w:rsidRDefault="00BC1B17" w:rsidP="00BC1B17">
      <w:pPr>
        <w:ind w:left="36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5A8D5E05" w14:textId="77777777" w:rsidR="00BC1B17" w:rsidRDefault="00BC1B17" w:rsidP="00BC1B17">
      <w:pPr>
        <w:jc w:val="right"/>
      </w:pPr>
      <w:r>
        <w:rPr>
          <w:rFonts w:asciiTheme="majorHAnsi" w:hAnsiTheme="majorHAnsi" w:cstheme="majorHAnsi"/>
          <w:b/>
          <w:sz w:val="22"/>
          <w:szCs w:val="22"/>
        </w:rPr>
        <w:t>_______________________________</w:t>
      </w:r>
    </w:p>
    <w:p w14:paraId="451E25C7" w14:textId="70172DE4" w:rsidR="00BC1B17" w:rsidRPr="00BC1B17" w:rsidRDefault="00041043" w:rsidP="00BC1B17">
      <w:pPr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Signature and Stamp of </w:t>
      </w:r>
      <w:r w:rsidR="00BC1B17">
        <w:rPr>
          <w:rFonts w:asciiTheme="majorHAnsi" w:hAnsiTheme="majorHAnsi" w:cstheme="majorHAnsi"/>
          <w:b/>
          <w:sz w:val="22"/>
          <w:szCs w:val="22"/>
        </w:rPr>
        <w:t>Authorised Signatory of Development Agency</w:t>
      </w:r>
    </w:p>
    <w:sectPr w:rsidR="00BC1B17" w:rsidRPr="00BC1B1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69C3" w14:textId="77777777" w:rsidR="00926A70" w:rsidRDefault="00926A70" w:rsidP="007E0B35">
      <w:r>
        <w:separator/>
      </w:r>
    </w:p>
  </w:endnote>
  <w:endnote w:type="continuationSeparator" w:id="0">
    <w:p w14:paraId="46A79F91" w14:textId="77777777" w:rsidR="00926A70" w:rsidRDefault="00926A70" w:rsidP="007E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B61C1" w14:textId="73E3D511" w:rsidR="00693121" w:rsidRDefault="0069312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71D0C2" wp14:editId="4AAD17B4">
              <wp:simplePos x="0" y="0"/>
              <wp:positionH relativeFrom="column">
                <wp:posOffset>6113721</wp:posOffset>
              </wp:positionH>
              <wp:positionV relativeFrom="paragraph">
                <wp:posOffset>161423</wp:posOffset>
              </wp:positionV>
              <wp:extent cx="428625" cy="2476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16F9F" w14:textId="75CA2A39" w:rsidR="00693121" w:rsidRPr="005241E3" w:rsidRDefault="00693121" w:rsidP="0094750A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</w:rPr>
                          </w:pPr>
                          <w:r w:rsidRPr="005241E3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5241E3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5241E3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Pr="005241E3">
                            <w:rPr>
                              <w:rFonts w:asciiTheme="majorHAnsi" w:hAnsiTheme="majorHAnsi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5241E3">
                            <w:rPr>
                              <w:rFonts w:asciiTheme="majorHAnsi" w:hAnsiTheme="majorHAnsi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rFonts w:asciiTheme="majorHAnsi" w:hAnsiTheme="majorHAnsi"/>
                              <w:b/>
                              <w:noProof/>
                              <w:color w:val="FFFFFF" w:themeColor="background1"/>
                            </w:rPr>
                            <w:t>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671D0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1.4pt;margin-top:12.7pt;width:33.7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" filled="f" stroked="f">
              <v:textbox>
                <w:txbxContent>
                  <w:p w14:paraId="0CC16F9F" w14:textId="75CA2A39" w:rsidR="0094750A" w:rsidRPr="005241E3" w:rsidRDefault="0094750A" w:rsidP="0094750A">
                    <w:pPr>
                      <w:rPr>
                        <w:rFonts w:asciiTheme="majorHAnsi" w:hAnsiTheme="majorHAnsi"/>
                        <w:b/>
                        <w:color w:val="FFFFFF" w:themeColor="background1"/>
                      </w:rPr>
                    </w:pPr>
                    <w:r w:rsidRPr="005241E3">
                      <w:rPr>
                        <w:rFonts w:asciiTheme="majorHAnsi" w:hAnsiTheme="majorHAnsi"/>
                        <w:b/>
                        <w:color w:val="FFFFFF" w:themeColor="background1"/>
                      </w:rPr>
                      <w:fldChar w:fldCharType="begin"/>
                    </w:r>
                    <w:r w:rsidRPr="005241E3">
                      <w:rPr>
                        <w:rFonts w:asciiTheme="majorHAnsi" w:hAnsiTheme="majorHAns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5241E3">
                      <w:rPr>
                        <w:rFonts w:asciiTheme="majorHAnsi" w:hAnsiTheme="majorHAnsi"/>
                        <w:b/>
                        <w:color w:val="FFFFFF" w:themeColor="background1"/>
                      </w:rPr>
                      <w:fldChar w:fldCharType="separate"/>
                    </w:r>
                    <w:r w:rsidRPr="005241E3">
                      <w:rPr>
                        <w:rFonts w:asciiTheme="majorHAnsi" w:hAnsiTheme="majorHAnsi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5241E3">
                      <w:rPr>
                        <w:rFonts w:asciiTheme="majorHAnsi" w:hAnsiTheme="majorHAnsi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  <w:r>
                      <w:rPr>
                        <w:rFonts w:asciiTheme="majorHAnsi" w:hAnsiTheme="majorHAnsi"/>
                        <w:b/>
                        <w:noProof/>
                        <w:color w:val="FFFFFF" w:themeColor="background1"/>
                      </w:rPr>
                      <w:t>/</w:t>
                    </w:r>
                    <w:r>
                      <w:rPr>
                        <w:rFonts w:asciiTheme="majorHAnsi" w:hAnsiTheme="majorHAnsi"/>
                        <w:b/>
                        <w:noProof/>
                        <w:color w:val="FFFFFF" w:themeColor="background1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C14E1">
      <w:rPr>
        <w:noProof/>
      </w:rPr>
      <w:drawing>
        <wp:anchor distT="0" distB="0" distL="114300" distR="114300" simplePos="0" relativeHeight="251659264" behindDoc="0" locked="0" layoutInCell="1" allowOverlap="1" wp14:anchorId="4D8F0B56" wp14:editId="2993A18A">
          <wp:simplePos x="0" y="0"/>
          <wp:positionH relativeFrom="page">
            <wp:posOffset>0</wp:posOffset>
          </wp:positionH>
          <wp:positionV relativeFrom="paragraph">
            <wp:posOffset>-371637</wp:posOffset>
          </wp:positionV>
          <wp:extent cx="7572375" cy="968318"/>
          <wp:effectExtent l="0" t="0" r="0" b="3810"/>
          <wp:wrapNone/>
          <wp:docPr id="33" name="Google Shape;104;p18">
            <a:extLst xmlns:a="http://schemas.openxmlformats.org/drawingml/2006/main">
              <a:ext uri="{FF2B5EF4-FFF2-40B4-BE49-F238E27FC236}">
                <a16:creationId xmlns:a16="http://schemas.microsoft.com/office/drawing/2014/main" id="{E9CE67EC-A778-471A-A9CD-47C9C365B3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104;p18">
                    <a:extLst>
                      <a:ext uri="{FF2B5EF4-FFF2-40B4-BE49-F238E27FC236}">
                        <a16:creationId xmlns:a16="http://schemas.microsoft.com/office/drawing/2014/main" id="{E9CE67EC-A778-471A-A9CD-47C9C365B3A1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" t="75856" r="14"/>
                  <a:stretch/>
                </pic:blipFill>
                <pic:spPr>
                  <a:xfrm>
                    <a:off x="0" y="0"/>
                    <a:ext cx="7572375" cy="96831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DA8D" w14:textId="77777777" w:rsidR="00926A70" w:rsidRDefault="00926A70" w:rsidP="007E0B35">
      <w:r>
        <w:separator/>
      </w:r>
    </w:p>
  </w:footnote>
  <w:footnote w:type="continuationSeparator" w:id="0">
    <w:p w14:paraId="76CFEFB9" w14:textId="77777777" w:rsidR="00926A70" w:rsidRDefault="00926A70" w:rsidP="007E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D7684"/>
    <w:multiLevelType w:val="hybridMultilevel"/>
    <w:tmpl w:val="01AED9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97"/>
    <w:rsid w:val="00041043"/>
    <w:rsid w:val="00136184"/>
    <w:rsid w:val="002709E4"/>
    <w:rsid w:val="003327C4"/>
    <w:rsid w:val="00385E40"/>
    <w:rsid w:val="003C4D0B"/>
    <w:rsid w:val="004327E5"/>
    <w:rsid w:val="0046440A"/>
    <w:rsid w:val="00514B62"/>
    <w:rsid w:val="00567B63"/>
    <w:rsid w:val="00577626"/>
    <w:rsid w:val="0058284E"/>
    <w:rsid w:val="00637997"/>
    <w:rsid w:val="00666942"/>
    <w:rsid w:val="00693121"/>
    <w:rsid w:val="007E0B35"/>
    <w:rsid w:val="008043BD"/>
    <w:rsid w:val="009230ED"/>
    <w:rsid w:val="00926A70"/>
    <w:rsid w:val="0094750A"/>
    <w:rsid w:val="00987E7A"/>
    <w:rsid w:val="00A7568D"/>
    <w:rsid w:val="00AD5634"/>
    <w:rsid w:val="00B140DA"/>
    <w:rsid w:val="00BC1B17"/>
    <w:rsid w:val="00BE32D8"/>
    <w:rsid w:val="00C04E92"/>
    <w:rsid w:val="00CB2575"/>
    <w:rsid w:val="00CF7CC1"/>
    <w:rsid w:val="00D95B2F"/>
    <w:rsid w:val="00DC1424"/>
    <w:rsid w:val="00E06716"/>
    <w:rsid w:val="00F3588F"/>
    <w:rsid w:val="00F5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B4CCE"/>
  <w15:chartTrackingRefBased/>
  <w15:docId w15:val="{F081F568-7D97-4BB3-A7BD-3AC282F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997"/>
    <w:pPr>
      <w:suppressAutoHyphens/>
      <w:spacing w:after="0" w:line="240" w:lineRule="auto"/>
    </w:pPr>
    <w:rPr>
      <w:rFonts w:eastAsiaTheme="minorEastAsia"/>
      <w:sz w:val="20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E0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B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E0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2022-01-04T11:17:00Z</dcterms:created>
  <dcterms:modified xsi:type="dcterms:W3CDTF">2022-02-04T11:00:00Z</dcterms:modified>
</cp:coreProperties>
</file>